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C1" w:rsidRPr="00EF15C1" w:rsidRDefault="00EF15C1" w:rsidP="005C3E3A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A0A0A"/>
          <w:sz w:val="30"/>
          <w:szCs w:val="30"/>
        </w:rPr>
      </w:pPr>
      <w:r w:rsidRPr="00EF15C1">
        <w:rPr>
          <w:color w:val="0A0A0A"/>
          <w:sz w:val="30"/>
          <w:szCs w:val="30"/>
        </w:rPr>
        <w:t>Федеральное государственное бюджетное учреждение науки Институт монголоведения, буддологии и тибетологии Сибирского отделения Российской академии наук объявляет конкурс на замещение должности научного сотрудника отдела языкознания (1 ставка)</w:t>
      </w:r>
      <w:r w:rsidR="005C3E3A">
        <w:rPr>
          <w:color w:val="0A0A0A"/>
          <w:sz w:val="30"/>
          <w:szCs w:val="30"/>
        </w:rPr>
        <w:t xml:space="preserve"> </w:t>
      </w:r>
      <w:bookmarkStart w:id="0" w:name="_GoBack"/>
      <w:bookmarkEnd w:id="0"/>
      <w:r w:rsidRPr="00EF15C1">
        <w:rPr>
          <w:color w:val="0A0A0A"/>
          <w:sz w:val="30"/>
          <w:szCs w:val="30"/>
        </w:rPr>
        <w:t>по специальности 10.02.22. «Языки народов зарубежных стран Европы, Азии, Африки, аборигенов Америки и Австралии (монгольские языки)», научного сотрудника отдела истории и культуры Центральной Азии</w:t>
      </w:r>
      <w:r w:rsidRPr="00EF15C1">
        <w:rPr>
          <w:rStyle w:val="s1"/>
          <w:color w:val="0A0A0A"/>
          <w:sz w:val="30"/>
          <w:szCs w:val="30"/>
        </w:rPr>
        <w:t> (2 ставки) – </w:t>
      </w:r>
      <w:r w:rsidRPr="00EF15C1">
        <w:rPr>
          <w:color w:val="0A0A0A"/>
          <w:sz w:val="30"/>
          <w:szCs w:val="30"/>
        </w:rPr>
        <w:t>по специальностям 07.00.03. «всеобщая история», 07.00.09. «историография, источниковедение и методы исторического исследования», – на условиях полного рабочего времени, наличие ученой степени «кандидат наук». 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г.). Требования к кандидатам – в соответствии с квалификационными характеристиками, утвержденными приказом ИМБТ СО РАН № 10 от 19.02.2016 г. Документы направлять в конкурсную комиссию по адресу: 670047, г. Улан-Удэ, ул. Сахьяновой, 6, ИМБТ СО РАН, отдел кадров. Д</w:t>
      </w:r>
      <w:r w:rsidRPr="00EF15C1">
        <w:rPr>
          <w:rStyle w:val="s3"/>
          <w:color w:val="0A0A0A"/>
          <w:sz w:val="30"/>
          <w:szCs w:val="30"/>
        </w:rPr>
        <w:t>ата окончания приема документов для участия в конкурсе</w:t>
      </w:r>
      <w:r w:rsidRPr="00EF15C1">
        <w:rPr>
          <w:color w:val="0A0A0A"/>
          <w:sz w:val="30"/>
          <w:szCs w:val="30"/>
        </w:rPr>
        <w:t> – 30 октября 2016 г. Справки по телефону: (3012) 41-99-61. Конкурс будет проводиться в Институте 17.11.2016 г. в 10.00, каб. 326.</w:t>
      </w:r>
    </w:p>
    <w:p w:rsidR="00EF15C1" w:rsidRPr="00EF15C1" w:rsidRDefault="00EF15C1" w:rsidP="00EF15C1">
      <w:pPr>
        <w:pStyle w:val="p1"/>
        <w:shd w:val="clear" w:color="auto" w:fill="FFFFFF"/>
        <w:spacing w:before="0" w:beforeAutospacing="0" w:after="150" w:afterAutospacing="0"/>
        <w:jc w:val="both"/>
        <w:rPr>
          <w:color w:val="0A0A0A"/>
          <w:sz w:val="30"/>
          <w:szCs w:val="30"/>
        </w:rPr>
      </w:pPr>
      <w:r w:rsidRPr="00EF15C1">
        <w:rPr>
          <w:color w:val="0A0A0A"/>
          <w:sz w:val="30"/>
          <w:szCs w:val="30"/>
        </w:rPr>
        <w:t>В заявке для участия в конкурсе должны быть отражены:</w:t>
      </w:r>
    </w:p>
    <w:p w:rsidR="00EF15C1" w:rsidRPr="00EF15C1" w:rsidRDefault="00EF15C1" w:rsidP="00EF15C1">
      <w:pPr>
        <w:pStyle w:val="p2"/>
        <w:shd w:val="clear" w:color="auto" w:fill="FFFFFF"/>
        <w:spacing w:before="0" w:beforeAutospacing="0" w:after="0" w:afterAutospacing="0"/>
        <w:jc w:val="both"/>
        <w:rPr>
          <w:color w:val="0A0A0A"/>
          <w:sz w:val="30"/>
          <w:szCs w:val="30"/>
        </w:rPr>
      </w:pPr>
      <w:r w:rsidRPr="00EF15C1">
        <w:rPr>
          <w:rStyle w:val="s4"/>
          <w:color w:val="0A0A0A"/>
          <w:sz w:val="30"/>
          <w:szCs w:val="30"/>
        </w:rPr>
        <w:t>1. </w:t>
      </w:r>
      <w:r w:rsidRPr="00EF15C1">
        <w:rPr>
          <w:color w:val="0A0A0A"/>
          <w:sz w:val="30"/>
          <w:szCs w:val="30"/>
        </w:rPr>
        <w:t>ФИО</w:t>
      </w:r>
    </w:p>
    <w:p w:rsidR="00EF15C1" w:rsidRPr="00EF15C1" w:rsidRDefault="00EF15C1" w:rsidP="00EF15C1">
      <w:pPr>
        <w:pStyle w:val="p2"/>
        <w:shd w:val="clear" w:color="auto" w:fill="FFFFFF"/>
        <w:spacing w:before="0" w:beforeAutospacing="0" w:after="0" w:afterAutospacing="0"/>
        <w:jc w:val="both"/>
        <w:rPr>
          <w:color w:val="0A0A0A"/>
          <w:sz w:val="30"/>
          <w:szCs w:val="30"/>
        </w:rPr>
      </w:pPr>
      <w:r w:rsidRPr="00EF15C1">
        <w:rPr>
          <w:rStyle w:val="s4"/>
          <w:color w:val="0A0A0A"/>
          <w:sz w:val="30"/>
          <w:szCs w:val="30"/>
        </w:rPr>
        <w:t>2. </w:t>
      </w:r>
      <w:r w:rsidRPr="00EF15C1">
        <w:rPr>
          <w:color w:val="0A0A0A"/>
          <w:sz w:val="30"/>
          <w:szCs w:val="30"/>
        </w:rPr>
        <w:t>Дата рождения</w:t>
      </w:r>
    </w:p>
    <w:p w:rsidR="00EF15C1" w:rsidRPr="00EF15C1" w:rsidRDefault="00EF15C1" w:rsidP="00EF15C1">
      <w:pPr>
        <w:pStyle w:val="p2"/>
        <w:shd w:val="clear" w:color="auto" w:fill="FFFFFF"/>
        <w:spacing w:before="0" w:beforeAutospacing="0" w:after="0" w:afterAutospacing="0"/>
        <w:jc w:val="both"/>
        <w:rPr>
          <w:color w:val="0A0A0A"/>
          <w:sz w:val="30"/>
          <w:szCs w:val="30"/>
        </w:rPr>
      </w:pPr>
      <w:r w:rsidRPr="00EF15C1">
        <w:rPr>
          <w:rStyle w:val="s4"/>
          <w:color w:val="0A0A0A"/>
          <w:sz w:val="30"/>
          <w:szCs w:val="30"/>
        </w:rPr>
        <w:t>3. </w:t>
      </w:r>
      <w:r w:rsidRPr="00EF15C1">
        <w:rPr>
          <w:color w:val="0A0A0A"/>
          <w:sz w:val="30"/>
          <w:szCs w:val="30"/>
        </w:rPr>
        <w:t>Сведения о высшем образовании и квалификации, ученой степени (при наличии) и ученом звании (при наличии)</w:t>
      </w:r>
    </w:p>
    <w:p w:rsidR="00EF15C1" w:rsidRPr="00EF15C1" w:rsidRDefault="00EF15C1" w:rsidP="00EF15C1">
      <w:pPr>
        <w:pStyle w:val="p2"/>
        <w:shd w:val="clear" w:color="auto" w:fill="FFFFFF"/>
        <w:spacing w:before="0" w:beforeAutospacing="0" w:after="0" w:afterAutospacing="0"/>
        <w:jc w:val="both"/>
        <w:rPr>
          <w:color w:val="0A0A0A"/>
          <w:sz w:val="30"/>
          <w:szCs w:val="30"/>
        </w:rPr>
      </w:pPr>
      <w:r w:rsidRPr="00EF15C1">
        <w:rPr>
          <w:rStyle w:val="s4"/>
          <w:color w:val="0A0A0A"/>
          <w:sz w:val="30"/>
          <w:szCs w:val="30"/>
        </w:rPr>
        <w:t>4. </w:t>
      </w:r>
      <w:r w:rsidRPr="00EF15C1">
        <w:rPr>
          <w:color w:val="0A0A0A"/>
          <w:sz w:val="30"/>
          <w:szCs w:val="30"/>
        </w:rPr>
        <w:t>Сведения о стаже и опыте работы</w:t>
      </w:r>
    </w:p>
    <w:p w:rsidR="00EF15C1" w:rsidRPr="00EF15C1" w:rsidRDefault="00EF15C1" w:rsidP="00EF15C1">
      <w:pPr>
        <w:pStyle w:val="p2"/>
        <w:shd w:val="clear" w:color="auto" w:fill="FFFFFF"/>
        <w:spacing w:before="0" w:beforeAutospacing="0" w:after="0" w:afterAutospacing="0"/>
        <w:jc w:val="both"/>
        <w:rPr>
          <w:color w:val="0A0A0A"/>
          <w:sz w:val="30"/>
          <w:szCs w:val="30"/>
        </w:rPr>
      </w:pPr>
      <w:r w:rsidRPr="00EF15C1">
        <w:rPr>
          <w:rStyle w:val="s4"/>
          <w:color w:val="0A0A0A"/>
          <w:sz w:val="30"/>
          <w:szCs w:val="30"/>
        </w:rPr>
        <w:t>5. </w:t>
      </w:r>
      <w:r w:rsidRPr="00EF15C1">
        <w:rPr>
          <w:color w:val="0A0A0A"/>
          <w:sz w:val="30"/>
          <w:szCs w:val="30"/>
        </w:rPr>
        <w:t>Сведения об отрасли (области) наук, в которых намерен работать претендент</w:t>
      </w:r>
    </w:p>
    <w:p w:rsidR="00EF15C1" w:rsidRPr="00EF15C1" w:rsidRDefault="00EF15C1" w:rsidP="00EF15C1">
      <w:pPr>
        <w:pStyle w:val="p2"/>
        <w:shd w:val="clear" w:color="auto" w:fill="FFFFFF"/>
        <w:spacing w:before="0" w:beforeAutospacing="0" w:after="0" w:afterAutospacing="0"/>
        <w:jc w:val="both"/>
        <w:rPr>
          <w:color w:val="0A0A0A"/>
          <w:sz w:val="30"/>
          <w:szCs w:val="30"/>
        </w:rPr>
      </w:pPr>
      <w:r w:rsidRPr="00EF15C1">
        <w:rPr>
          <w:rStyle w:val="s4"/>
          <w:color w:val="0A0A0A"/>
          <w:sz w:val="30"/>
          <w:szCs w:val="30"/>
        </w:rPr>
        <w:t>6. </w:t>
      </w:r>
      <w:r w:rsidRPr="00EF15C1">
        <w:rPr>
          <w:color w:val="0A0A0A"/>
          <w:sz w:val="30"/>
          <w:szCs w:val="30"/>
        </w:rPr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кол-во грантов и (или) договоров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6943A4" w:rsidRDefault="006943A4">
      <w:pPr>
        <w:rPr>
          <w:rFonts w:ascii="Times New Roman" w:hAnsi="Times New Roman" w:cs="Times New Roman"/>
          <w:sz w:val="30"/>
          <w:szCs w:val="30"/>
        </w:rPr>
      </w:pPr>
    </w:p>
    <w:p w:rsidR="00EF15C1" w:rsidRPr="00EF15C1" w:rsidRDefault="00EF15C1">
      <w:pPr>
        <w:rPr>
          <w:rFonts w:ascii="Times New Roman" w:hAnsi="Times New Roman" w:cs="Times New Roman"/>
          <w:sz w:val="30"/>
          <w:szCs w:val="30"/>
        </w:rPr>
      </w:pPr>
    </w:p>
    <w:sectPr w:rsidR="00EF15C1" w:rsidRPr="00EF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B0"/>
    <w:rsid w:val="002E13A0"/>
    <w:rsid w:val="00484CB0"/>
    <w:rsid w:val="005C3E3A"/>
    <w:rsid w:val="006943A4"/>
    <w:rsid w:val="00E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CE32F-168E-44C4-996F-A7025430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  <w:pPr>
      <w:spacing w:after="200" w:line="276" w:lineRule="auto"/>
    </w:pPr>
  </w:style>
  <w:style w:type="character" w:customStyle="1" w:styleId="a5">
    <w:name w:val="Текст сноски Знак"/>
    <w:link w:val="a4"/>
    <w:semiHidden/>
    <w:rsid w:val="002E13A0"/>
  </w:style>
  <w:style w:type="paragraph" w:customStyle="1" w:styleId="p1">
    <w:name w:val="p1"/>
    <w:basedOn w:val="a"/>
    <w:rsid w:val="00EF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s1">
    <w:name w:val="s1"/>
    <w:basedOn w:val="a0"/>
    <w:rsid w:val="00EF15C1"/>
  </w:style>
  <w:style w:type="character" w:customStyle="1" w:styleId="s3">
    <w:name w:val="s3"/>
    <w:basedOn w:val="a0"/>
    <w:rsid w:val="00EF15C1"/>
  </w:style>
  <w:style w:type="paragraph" w:customStyle="1" w:styleId="p2">
    <w:name w:val="p2"/>
    <w:basedOn w:val="a"/>
    <w:rsid w:val="00EF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s4">
    <w:name w:val="s4"/>
    <w:basedOn w:val="a0"/>
    <w:rsid w:val="00EF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Бреславский</dc:creator>
  <cp:keywords/>
  <dc:description/>
  <cp:lastModifiedBy>Бреславский</cp:lastModifiedBy>
  <cp:revision>4</cp:revision>
  <dcterms:created xsi:type="dcterms:W3CDTF">2018-10-30T05:48:00Z</dcterms:created>
  <dcterms:modified xsi:type="dcterms:W3CDTF">2018-10-30T05:48:00Z</dcterms:modified>
</cp:coreProperties>
</file>