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9754" w14:textId="77777777" w:rsidR="00011BD6" w:rsidRDefault="00011BD6" w:rsidP="00011BD6">
      <w:pPr>
        <w:tabs>
          <w:tab w:val="left" w:pos="7980"/>
        </w:tabs>
        <w:spacing w:line="240" w:lineRule="auto"/>
        <w:jc w:val="center"/>
        <w:rPr>
          <w:rFonts w:ascii="Times New Roman" w:hAnsi="Times New Roman"/>
          <w:sz w:val="24"/>
          <w:szCs w:val="24"/>
        </w:rPr>
      </w:pPr>
      <w:r w:rsidRPr="00107CF2">
        <w:rPr>
          <w:noProof/>
        </w:rPr>
        <w:drawing>
          <wp:anchor distT="0" distB="0" distL="114300" distR="114300" simplePos="0" relativeHeight="251660288" behindDoc="0" locked="0" layoutInCell="1" allowOverlap="1" wp14:anchorId="44FF7BC0" wp14:editId="183B411B">
            <wp:simplePos x="0" y="0"/>
            <wp:positionH relativeFrom="column">
              <wp:posOffset>1793875</wp:posOffset>
            </wp:positionH>
            <wp:positionV relativeFrom="paragraph">
              <wp:posOffset>7620</wp:posOffset>
            </wp:positionV>
            <wp:extent cx="852170" cy="819150"/>
            <wp:effectExtent l="0" t="0" r="5080" b="0"/>
            <wp:wrapNone/>
            <wp:docPr id="1" name="Рисунок 1" descr="Emblema_IM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mblema_IMB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170" cy="819150"/>
                    </a:xfrm>
                    <a:prstGeom prst="rect">
                      <a:avLst/>
                    </a:prstGeom>
                    <a:noFill/>
                    <a:ln>
                      <a:noFill/>
                    </a:ln>
                  </pic:spPr>
                </pic:pic>
              </a:graphicData>
            </a:graphic>
          </wp:anchor>
        </w:drawing>
      </w:r>
      <w:r w:rsidRPr="00107CF2">
        <w:rPr>
          <w:noProof/>
          <w:sz w:val="16"/>
          <w:szCs w:val="16"/>
        </w:rPr>
        <w:drawing>
          <wp:anchor distT="0" distB="0" distL="114300" distR="114300" simplePos="0" relativeHeight="251659264" behindDoc="0" locked="0" layoutInCell="1" allowOverlap="1" wp14:anchorId="343D5FCF" wp14:editId="3191481D">
            <wp:simplePos x="0" y="0"/>
            <wp:positionH relativeFrom="column">
              <wp:posOffset>3371850</wp:posOffset>
            </wp:positionH>
            <wp:positionV relativeFrom="paragraph">
              <wp:posOffset>3810</wp:posOffset>
            </wp:positionV>
            <wp:extent cx="823701" cy="8191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701"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246B6" w14:textId="73EE96D4" w:rsidR="00011BD6" w:rsidRDefault="00011BD6" w:rsidP="00011BD6">
      <w:pPr>
        <w:tabs>
          <w:tab w:val="left" w:pos="7980"/>
        </w:tabs>
        <w:spacing w:after="0" w:line="240" w:lineRule="auto"/>
        <w:jc w:val="center"/>
        <w:rPr>
          <w:rFonts w:ascii="Times New Roman" w:hAnsi="Times New Roman"/>
          <w:sz w:val="24"/>
          <w:szCs w:val="24"/>
        </w:rPr>
      </w:pPr>
    </w:p>
    <w:p w14:paraId="231D46AB" w14:textId="352CC724" w:rsidR="00011BD6" w:rsidRDefault="00011BD6" w:rsidP="00011BD6">
      <w:pPr>
        <w:tabs>
          <w:tab w:val="left" w:pos="7980"/>
        </w:tabs>
        <w:spacing w:after="0" w:line="240" w:lineRule="auto"/>
        <w:jc w:val="center"/>
        <w:rPr>
          <w:rFonts w:ascii="Times New Roman" w:hAnsi="Times New Roman"/>
          <w:sz w:val="24"/>
          <w:szCs w:val="24"/>
        </w:rPr>
      </w:pPr>
    </w:p>
    <w:p w14:paraId="11E092B0" w14:textId="77777777" w:rsidR="00011BD6" w:rsidRDefault="00011BD6" w:rsidP="00011BD6">
      <w:pPr>
        <w:tabs>
          <w:tab w:val="left" w:pos="7980"/>
        </w:tabs>
        <w:spacing w:after="0" w:line="240" w:lineRule="auto"/>
        <w:jc w:val="center"/>
        <w:rPr>
          <w:rFonts w:ascii="Times New Roman" w:hAnsi="Times New Roman"/>
          <w:sz w:val="24"/>
          <w:szCs w:val="24"/>
        </w:rPr>
      </w:pPr>
    </w:p>
    <w:p w14:paraId="18917D82" w14:textId="77777777" w:rsidR="00011BD6" w:rsidRDefault="00011BD6" w:rsidP="006F7197">
      <w:pPr>
        <w:jc w:val="center"/>
        <w:rPr>
          <w:rFonts w:ascii="Times New Roman" w:hAnsi="Times New Roman" w:cs="Times New Roman"/>
          <w:sz w:val="24"/>
          <w:szCs w:val="24"/>
          <w:lang w:val="en-US"/>
        </w:rPr>
      </w:pPr>
    </w:p>
    <w:p w14:paraId="0ADBA81A" w14:textId="60AE44C7" w:rsidR="00FC120D" w:rsidRPr="00F27661" w:rsidRDefault="006F7197" w:rsidP="006F7197">
      <w:pPr>
        <w:jc w:val="center"/>
        <w:rPr>
          <w:rFonts w:ascii="Times New Roman" w:hAnsi="Times New Roman" w:cs="Times New Roman"/>
          <w:sz w:val="24"/>
          <w:szCs w:val="24"/>
          <w:lang w:val="en-US"/>
        </w:rPr>
      </w:pPr>
      <w:r w:rsidRPr="00F27661">
        <w:rPr>
          <w:rFonts w:ascii="Times New Roman" w:hAnsi="Times New Roman" w:cs="Times New Roman"/>
          <w:sz w:val="24"/>
          <w:szCs w:val="24"/>
          <w:lang w:val="en-US"/>
        </w:rPr>
        <w:t>INSTITUTE FOR MONGOLIAN, BUDDHIST AND TIBETAN STUDIES OF THE SIBERIAN BRANCH OF THE RUSSIAN ACADEMY OF SCIENCES</w:t>
      </w:r>
    </w:p>
    <w:p w14:paraId="27CC995B" w14:textId="77777777" w:rsidR="005D4F19" w:rsidRPr="00F27661" w:rsidRDefault="005D4F19" w:rsidP="006F7197">
      <w:pPr>
        <w:jc w:val="center"/>
        <w:rPr>
          <w:rFonts w:ascii="Times New Roman" w:hAnsi="Times New Roman" w:cs="Times New Roman"/>
          <w:sz w:val="24"/>
          <w:szCs w:val="24"/>
          <w:lang w:val="en-US"/>
        </w:rPr>
      </w:pPr>
    </w:p>
    <w:p w14:paraId="6F23FC77" w14:textId="77777777" w:rsidR="005D4F19" w:rsidRPr="00F27661" w:rsidRDefault="00C44769" w:rsidP="005D4F19">
      <w:pPr>
        <w:spacing w:after="0"/>
        <w:jc w:val="center"/>
        <w:rPr>
          <w:rFonts w:ascii="Times New Roman" w:hAnsi="Times New Roman" w:cs="Times New Roman"/>
          <w:b/>
          <w:sz w:val="24"/>
          <w:szCs w:val="24"/>
          <w:lang w:val="en-US"/>
        </w:rPr>
      </w:pPr>
      <w:r w:rsidRPr="00F27661">
        <w:rPr>
          <w:rFonts w:ascii="Times New Roman" w:hAnsi="Times New Roman" w:cs="Times New Roman"/>
          <w:b/>
          <w:sz w:val="24"/>
          <w:szCs w:val="24"/>
          <w:lang w:val="en-US"/>
        </w:rPr>
        <w:t>CALL FOR PAPERS:</w:t>
      </w:r>
    </w:p>
    <w:p w14:paraId="52995B37" w14:textId="77777777" w:rsidR="005D4F19" w:rsidRPr="00F27661" w:rsidRDefault="005D4F19" w:rsidP="005D4F19">
      <w:pPr>
        <w:spacing w:after="0"/>
        <w:jc w:val="center"/>
        <w:rPr>
          <w:rFonts w:ascii="Times New Roman" w:hAnsi="Times New Roman" w:cs="Times New Roman"/>
          <w:b/>
          <w:sz w:val="24"/>
          <w:szCs w:val="24"/>
          <w:lang w:val="en-US"/>
        </w:rPr>
      </w:pPr>
      <w:r w:rsidRPr="00F27661">
        <w:rPr>
          <w:rFonts w:ascii="Times New Roman" w:hAnsi="Times New Roman" w:cs="Times New Roman"/>
          <w:b/>
          <w:sz w:val="24"/>
          <w:szCs w:val="24"/>
          <w:lang w:val="en-US"/>
        </w:rPr>
        <w:t xml:space="preserve">INTERNATIONAL CONFERENCE </w:t>
      </w:r>
    </w:p>
    <w:p w14:paraId="604D1BBA" w14:textId="77777777" w:rsidR="005D4F19" w:rsidRPr="00F27661" w:rsidRDefault="005D4F19" w:rsidP="005D4F19">
      <w:pPr>
        <w:spacing w:after="0"/>
        <w:jc w:val="center"/>
        <w:rPr>
          <w:rFonts w:ascii="Times New Roman" w:hAnsi="Times New Roman" w:cs="Times New Roman"/>
          <w:b/>
          <w:sz w:val="24"/>
          <w:szCs w:val="24"/>
          <w:lang w:val="en-US"/>
        </w:rPr>
      </w:pPr>
      <w:r w:rsidRPr="00F27661">
        <w:rPr>
          <w:rFonts w:ascii="Times New Roman" w:hAnsi="Times New Roman" w:cs="Times New Roman"/>
          <w:b/>
          <w:sz w:val="24"/>
          <w:szCs w:val="24"/>
          <w:lang w:val="en-US"/>
        </w:rPr>
        <w:t>“TSYBIKOV READINGS - X”</w:t>
      </w:r>
    </w:p>
    <w:p w14:paraId="092DAB1B" w14:textId="77777777" w:rsidR="00672785" w:rsidRPr="00F27661" w:rsidRDefault="00672785" w:rsidP="005D4F19">
      <w:pPr>
        <w:spacing w:after="0"/>
        <w:jc w:val="both"/>
        <w:rPr>
          <w:rFonts w:ascii="Times New Roman" w:hAnsi="Times New Roman" w:cs="Times New Roman"/>
          <w:b/>
          <w:sz w:val="24"/>
          <w:szCs w:val="24"/>
          <w:lang w:val="en-US"/>
        </w:rPr>
      </w:pPr>
    </w:p>
    <w:p w14:paraId="3809D9F0" w14:textId="77777777" w:rsidR="005D4F19" w:rsidRPr="00F27661" w:rsidRDefault="00672785"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T</w:t>
      </w:r>
      <w:r w:rsidR="005D4F19" w:rsidRPr="00F27661">
        <w:rPr>
          <w:rFonts w:ascii="Times New Roman" w:hAnsi="Times New Roman" w:cs="Times New Roman"/>
          <w:sz w:val="24"/>
          <w:szCs w:val="24"/>
          <w:lang w:val="en-US"/>
        </w:rPr>
        <w:t>he Institute for Mongolian, Buddhist and Tibetan studies of the Siberian branch of the Russian Academy of Sciences</w:t>
      </w:r>
      <w:r w:rsidRPr="00F27661">
        <w:rPr>
          <w:rFonts w:ascii="Times New Roman" w:hAnsi="Times New Roman" w:cs="Times New Roman"/>
          <w:sz w:val="24"/>
          <w:szCs w:val="24"/>
          <w:lang w:val="en-US"/>
        </w:rPr>
        <w:t xml:space="preserve"> is organizing</w:t>
      </w:r>
      <w:r w:rsidR="005D4F19" w:rsidRPr="00F27661">
        <w:rPr>
          <w:rFonts w:ascii="Times New Roman" w:hAnsi="Times New Roman" w:cs="Times New Roman"/>
          <w:sz w:val="24"/>
          <w:szCs w:val="24"/>
          <w:lang w:val="en-US"/>
        </w:rPr>
        <w:t xml:space="preserve"> an international scientific conference </w:t>
      </w:r>
      <w:r w:rsidRPr="00F27661">
        <w:rPr>
          <w:rFonts w:ascii="Times New Roman" w:hAnsi="Times New Roman" w:cs="Times New Roman"/>
          <w:sz w:val="24"/>
          <w:szCs w:val="24"/>
          <w:lang w:val="en-US"/>
        </w:rPr>
        <w:t xml:space="preserve">entitled </w:t>
      </w:r>
      <w:r w:rsidR="005D4F19" w:rsidRPr="00F27661">
        <w:rPr>
          <w:rFonts w:ascii="Times New Roman" w:hAnsi="Times New Roman" w:cs="Times New Roman"/>
          <w:b/>
          <w:sz w:val="24"/>
          <w:szCs w:val="24"/>
          <w:lang w:val="en-US"/>
        </w:rPr>
        <w:t>"</w:t>
      </w:r>
      <w:proofErr w:type="spellStart"/>
      <w:r w:rsidR="005D4F19" w:rsidRPr="00F27661">
        <w:rPr>
          <w:rFonts w:ascii="Times New Roman" w:hAnsi="Times New Roman" w:cs="Times New Roman"/>
          <w:b/>
          <w:sz w:val="24"/>
          <w:szCs w:val="24"/>
          <w:lang w:val="en-US"/>
        </w:rPr>
        <w:t>Tsybikov</w:t>
      </w:r>
      <w:proofErr w:type="spellEnd"/>
      <w:r w:rsidR="005D4F19" w:rsidRPr="00F27661">
        <w:rPr>
          <w:rFonts w:ascii="Times New Roman" w:hAnsi="Times New Roman" w:cs="Times New Roman"/>
          <w:b/>
          <w:sz w:val="24"/>
          <w:szCs w:val="24"/>
          <w:lang w:val="en-US"/>
        </w:rPr>
        <w:t xml:space="preserve"> readings - X",</w:t>
      </w:r>
      <w:r w:rsidR="005D4F19" w:rsidRPr="00F27661">
        <w:rPr>
          <w:rFonts w:ascii="Times New Roman" w:hAnsi="Times New Roman" w:cs="Times New Roman"/>
          <w:sz w:val="24"/>
          <w:szCs w:val="24"/>
          <w:lang w:val="en-US"/>
        </w:rPr>
        <w:t xml:space="preserve"> dedicated to the 150th anniversary of </w:t>
      </w:r>
      <w:r w:rsidRPr="00F27661">
        <w:rPr>
          <w:rFonts w:ascii="Times New Roman" w:hAnsi="Times New Roman" w:cs="Times New Roman"/>
          <w:sz w:val="24"/>
          <w:szCs w:val="24"/>
          <w:lang w:val="en-US"/>
        </w:rPr>
        <w:t xml:space="preserve">the birth of </w:t>
      </w:r>
      <w:proofErr w:type="spellStart"/>
      <w:r w:rsidRPr="00F27661">
        <w:rPr>
          <w:rFonts w:ascii="Times New Roman" w:hAnsi="Times New Roman" w:cs="Times New Roman"/>
          <w:sz w:val="24"/>
          <w:szCs w:val="24"/>
          <w:lang w:val="en-US"/>
        </w:rPr>
        <w:t>Gombozhab</w:t>
      </w:r>
      <w:proofErr w:type="spellEnd"/>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Tsybikov</w:t>
      </w:r>
      <w:proofErr w:type="spellEnd"/>
      <w:r w:rsidRPr="00F27661">
        <w:rPr>
          <w:rFonts w:ascii="Times New Roman" w:hAnsi="Times New Roman" w:cs="Times New Roman"/>
          <w:sz w:val="24"/>
          <w:szCs w:val="24"/>
          <w:lang w:val="en-US"/>
        </w:rPr>
        <w:t xml:space="preserve">, to be held on </w:t>
      </w:r>
      <w:r w:rsidRPr="00F27661">
        <w:rPr>
          <w:rFonts w:ascii="Times New Roman" w:hAnsi="Times New Roman" w:cs="Times New Roman"/>
          <w:b/>
          <w:sz w:val="24"/>
          <w:szCs w:val="24"/>
          <w:lang w:val="en-US"/>
        </w:rPr>
        <w:t>13-16 September 2023</w:t>
      </w:r>
      <w:r w:rsidRPr="00F27661">
        <w:rPr>
          <w:rFonts w:ascii="Times New Roman" w:hAnsi="Times New Roman" w:cs="Times New Roman"/>
          <w:sz w:val="24"/>
          <w:szCs w:val="24"/>
          <w:lang w:val="en-US"/>
        </w:rPr>
        <w:t xml:space="preserve"> in Ulan-Ude, Russia.</w:t>
      </w:r>
    </w:p>
    <w:p w14:paraId="6CFAAFB1" w14:textId="77777777" w:rsidR="005D4F19" w:rsidRPr="00F27661" w:rsidRDefault="005D4F19" w:rsidP="005D4F19">
      <w:pPr>
        <w:spacing w:after="0"/>
        <w:jc w:val="both"/>
        <w:rPr>
          <w:rFonts w:ascii="Times New Roman" w:hAnsi="Times New Roman" w:cs="Times New Roman"/>
          <w:sz w:val="24"/>
          <w:szCs w:val="24"/>
          <w:lang w:val="en-US"/>
        </w:rPr>
      </w:pPr>
    </w:p>
    <w:p w14:paraId="6832FB88" w14:textId="77777777" w:rsidR="005D4F19" w:rsidRPr="00F27661" w:rsidRDefault="005D4F19" w:rsidP="00F27661">
      <w:pPr>
        <w:spacing w:after="0"/>
        <w:ind w:firstLine="708"/>
        <w:jc w:val="both"/>
        <w:rPr>
          <w:rFonts w:ascii="Times New Roman" w:hAnsi="Times New Roman" w:cs="Times New Roman"/>
          <w:sz w:val="24"/>
          <w:szCs w:val="24"/>
          <w:lang w:val="en-US"/>
        </w:rPr>
      </w:pPr>
      <w:proofErr w:type="spellStart"/>
      <w:r w:rsidRPr="00F27661">
        <w:rPr>
          <w:rFonts w:ascii="Times New Roman" w:hAnsi="Times New Roman" w:cs="Times New Roman"/>
          <w:b/>
          <w:sz w:val="24"/>
          <w:szCs w:val="24"/>
          <w:lang w:val="en-US"/>
        </w:rPr>
        <w:t>Gombozhab</w:t>
      </w:r>
      <w:proofErr w:type="spellEnd"/>
      <w:r w:rsidRPr="00F27661">
        <w:rPr>
          <w:rFonts w:ascii="Times New Roman" w:hAnsi="Times New Roman" w:cs="Times New Roman"/>
          <w:b/>
          <w:sz w:val="24"/>
          <w:szCs w:val="24"/>
          <w:lang w:val="en-US"/>
        </w:rPr>
        <w:t xml:space="preserve"> </w:t>
      </w:r>
      <w:proofErr w:type="spellStart"/>
      <w:r w:rsidRPr="00F27661">
        <w:rPr>
          <w:rFonts w:ascii="Times New Roman" w:hAnsi="Times New Roman" w:cs="Times New Roman"/>
          <w:b/>
          <w:sz w:val="24"/>
          <w:szCs w:val="24"/>
          <w:lang w:val="en-US"/>
        </w:rPr>
        <w:t>Tsybikovich</w:t>
      </w:r>
      <w:proofErr w:type="spellEnd"/>
      <w:r w:rsidRPr="00F27661">
        <w:rPr>
          <w:rFonts w:ascii="Times New Roman" w:hAnsi="Times New Roman" w:cs="Times New Roman"/>
          <w:b/>
          <w:sz w:val="24"/>
          <w:szCs w:val="24"/>
          <w:lang w:val="en-US"/>
        </w:rPr>
        <w:t xml:space="preserve"> </w:t>
      </w:r>
      <w:proofErr w:type="spellStart"/>
      <w:r w:rsidRPr="00F27661">
        <w:rPr>
          <w:rFonts w:ascii="Times New Roman" w:hAnsi="Times New Roman" w:cs="Times New Roman"/>
          <w:b/>
          <w:sz w:val="24"/>
          <w:szCs w:val="24"/>
          <w:lang w:val="en-US"/>
        </w:rPr>
        <w:t>Tsybikov</w:t>
      </w:r>
      <w:proofErr w:type="spellEnd"/>
      <w:r w:rsidRPr="00F27661">
        <w:rPr>
          <w:rFonts w:ascii="Times New Roman" w:hAnsi="Times New Roman" w:cs="Times New Roman"/>
          <w:b/>
          <w:sz w:val="24"/>
          <w:szCs w:val="24"/>
          <w:lang w:val="en-US"/>
        </w:rPr>
        <w:t xml:space="preserve"> (1873–1930</w:t>
      </w:r>
      <w:r w:rsidRPr="00F27661">
        <w:rPr>
          <w:rFonts w:ascii="Times New Roman" w:hAnsi="Times New Roman" w:cs="Times New Roman"/>
          <w:sz w:val="24"/>
          <w:szCs w:val="24"/>
          <w:lang w:val="en-US"/>
        </w:rPr>
        <w:t>) is an outstanding orientalist, Buddhist scholar, public figure, professor, author of the unique work “A Buddhist Pilgrim at the Shrines of Tibet”, one of the founders of the Institute for Mongolian, Buddhist and Tibetan studies of the Siberian branch of the Russian Academy of Sciences.</w:t>
      </w:r>
    </w:p>
    <w:p w14:paraId="06E86F58" w14:textId="77777777" w:rsidR="00672785" w:rsidRPr="00F27661" w:rsidRDefault="00672785" w:rsidP="005D4F19">
      <w:pPr>
        <w:spacing w:after="0"/>
        <w:jc w:val="both"/>
        <w:rPr>
          <w:rFonts w:ascii="Times New Roman" w:hAnsi="Times New Roman" w:cs="Times New Roman"/>
          <w:sz w:val="24"/>
          <w:szCs w:val="24"/>
          <w:lang w:val="en-US"/>
        </w:rPr>
      </w:pPr>
    </w:p>
    <w:p w14:paraId="1E043BC4" w14:textId="77777777" w:rsidR="00672785" w:rsidRPr="00F27661" w:rsidRDefault="00672785"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 xml:space="preserve">The </w:t>
      </w:r>
      <w:r w:rsidRPr="00F27661">
        <w:rPr>
          <w:rFonts w:ascii="Times New Roman" w:hAnsi="Times New Roman" w:cs="Times New Roman"/>
          <w:b/>
          <w:sz w:val="24"/>
          <w:szCs w:val="24"/>
          <w:lang w:val="en-US"/>
        </w:rPr>
        <w:t>conference aims</w:t>
      </w:r>
      <w:r w:rsidR="008117E6">
        <w:rPr>
          <w:rFonts w:ascii="Times New Roman" w:hAnsi="Times New Roman" w:cs="Times New Roman"/>
          <w:sz w:val="24"/>
          <w:szCs w:val="24"/>
          <w:lang w:val="en-US"/>
        </w:rPr>
        <w:t xml:space="preserve"> to actualize the studying </w:t>
      </w:r>
      <w:r w:rsidR="00C44769" w:rsidRPr="00F27661">
        <w:rPr>
          <w:rFonts w:ascii="Times New Roman" w:hAnsi="Times New Roman" w:cs="Times New Roman"/>
          <w:sz w:val="24"/>
          <w:szCs w:val="24"/>
          <w:lang w:val="en-US"/>
        </w:rPr>
        <w:t xml:space="preserve">of G. </w:t>
      </w:r>
      <w:proofErr w:type="spellStart"/>
      <w:r w:rsidR="00C44769" w:rsidRPr="00F27661">
        <w:rPr>
          <w:rFonts w:ascii="Times New Roman" w:hAnsi="Times New Roman" w:cs="Times New Roman"/>
          <w:sz w:val="24"/>
          <w:szCs w:val="24"/>
          <w:lang w:val="en-US"/>
        </w:rPr>
        <w:t>Tsybikov’s</w:t>
      </w:r>
      <w:proofErr w:type="spellEnd"/>
      <w:r w:rsidR="00C44769" w:rsidRPr="00F27661">
        <w:rPr>
          <w:rFonts w:ascii="Times New Roman" w:hAnsi="Times New Roman" w:cs="Times New Roman"/>
          <w:sz w:val="24"/>
          <w:szCs w:val="24"/>
          <w:lang w:val="en-US"/>
        </w:rPr>
        <w:t xml:space="preserve"> scientific heritage and address topical problems of the history and culture of Inner Asia’s peoples.</w:t>
      </w:r>
    </w:p>
    <w:p w14:paraId="23759BE8" w14:textId="77777777" w:rsidR="00C44769" w:rsidRPr="00F27661" w:rsidRDefault="00C44769" w:rsidP="005D4F19">
      <w:pPr>
        <w:spacing w:after="0"/>
        <w:jc w:val="both"/>
        <w:rPr>
          <w:rFonts w:ascii="Times New Roman" w:hAnsi="Times New Roman" w:cs="Times New Roman"/>
          <w:sz w:val="24"/>
          <w:szCs w:val="24"/>
          <w:lang w:val="en-US"/>
        </w:rPr>
      </w:pPr>
    </w:p>
    <w:p w14:paraId="71EAD49E" w14:textId="77777777" w:rsidR="00C44769" w:rsidRPr="00F27661" w:rsidRDefault="00C44769"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 xml:space="preserve">The conference will be held in-person with options of online participation. </w:t>
      </w:r>
    </w:p>
    <w:p w14:paraId="58EB9A39" w14:textId="77777777" w:rsidR="00C44769" w:rsidRPr="00F27661" w:rsidRDefault="00C44769"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 xml:space="preserve">The conference languages are Russian, Mongolian and English. </w:t>
      </w:r>
    </w:p>
    <w:p w14:paraId="61885B0A" w14:textId="77777777" w:rsidR="00C44769" w:rsidRDefault="00C44769" w:rsidP="005D4F19">
      <w:pPr>
        <w:spacing w:after="0"/>
        <w:jc w:val="both"/>
        <w:rPr>
          <w:rFonts w:ascii="Times New Roman" w:hAnsi="Times New Roman" w:cs="Times New Roman"/>
          <w:sz w:val="24"/>
          <w:szCs w:val="24"/>
          <w:lang w:val="en-US"/>
        </w:rPr>
      </w:pPr>
    </w:p>
    <w:p w14:paraId="471982C6" w14:textId="77777777" w:rsidR="00F27661" w:rsidRPr="00F27661" w:rsidRDefault="00F27661" w:rsidP="005D4F19">
      <w:pPr>
        <w:spacing w:after="0"/>
        <w:jc w:val="both"/>
        <w:rPr>
          <w:rFonts w:ascii="Times New Roman" w:hAnsi="Times New Roman" w:cs="Times New Roman"/>
          <w:sz w:val="24"/>
          <w:szCs w:val="24"/>
          <w:lang w:val="en-US"/>
        </w:rPr>
      </w:pPr>
    </w:p>
    <w:p w14:paraId="38BAAE3C" w14:textId="77777777" w:rsidR="00C44769" w:rsidRPr="00F27661" w:rsidRDefault="00C44769"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 xml:space="preserve">The organizers propose the </w:t>
      </w:r>
      <w:r w:rsidR="00F27661" w:rsidRPr="00F27661">
        <w:rPr>
          <w:rFonts w:ascii="Times New Roman" w:hAnsi="Times New Roman" w:cs="Times New Roman"/>
          <w:sz w:val="24"/>
          <w:szCs w:val="24"/>
          <w:lang w:val="en-US"/>
        </w:rPr>
        <w:t>following sections</w:t>
      </w:r>
      <w:r w:rsidRPr="00F27661">
        <w:rPr>
          <w:rFonts w:ascii="Times New Roman" w:hAnsi="Times New Roman" w:cs="Times New Roman"/>
          <w:sz w:val="24"/>
          <w:szCs w:val="24"/>
          <w:lang w:val="en-US"/>
        </w:rPr>
        <w:t>:</w:t>
      </w:r>
    </w:p>
    <w:p w14:paraId="6CBB1880" w14:textId="77777777" w:rsidR="00C44769" w:rsidRPr="00F27661" w:rsidRDefault="00C44769" w:rsidP="00C44769">
      <w:pPr>
        <w:pStyle w:val="a3"/>
        <w:numPr>
          <w:ilvl w:val="0"/>
          <w:numId w:val="1"/>
        </w:numPr>
        <w:spacing w:after="0"/>
        <w:jc w:val="both"/>
        <w:rPr>
          <w:rFonts w:ascii="Times New Roman" w:hAnsi="Times New Roman" w:cs="Times New Roman"/>
          <w:sz w:val="24"/>
          <w:szCs w:val="24"/>
          <w:lang w:val="en-US"/>
        </w:rPr>
      </w:pPr>
      <w:proofErr w:type="spellStart"/>
      <w:r w:rsidRPr="00F27661">
        <w:rPr>
          <w:rFonts w:ascii="Times New Roman" w:hAnsi="Times New Roman" w:cs="Times New Roman"/>
          <w:sz w:val="24"/>
          <w:szCs w:val="24"/>
          <w:lang w:val="en-US"/>
        </w:rPr>
        <w:t>Gombozhab</w:t>
      </w:r>
      <w:proofErr w:type="spellEnd"/>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Tsybikov</w:t>
      </w:r>
      <w:proofErr w:type="spellEnd"/>
      <w:r w:rsidRPr="00F27661">
        <w:rPr>
          <w:rFonts w:ascii="Times New Roman" w:hAnsi="Times New Roman" w:cs="Times New Roman"/>
          <w:sz w:val="24"/>
          <w:szCs w:val="24"/>
          <w:lang w:val="en-US"/>
        </w:rPr>
        <w:t>, his life and work;</w:t>
      </w:r>
    </w:p>
    <w:p w14:paraId="60A7C522" w14:textId="77777777" w:rsidR="00C44769" w:rsidRPr="00F27661" w:rsidRDefault="00C44769" w:rsidP="00C44769">
      <w:pPr>
        <w:pStyle w:val="a3"/>
        <w:numPr>
          <w:ilvl w:val="0"/>
          <w:numId w:val="1"/>
        </w:numPr>
        <w:spacing w:after="0"/>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Language, history and culture of Mongolia, Tibet and Russia: problems and prospects of study;</w:t>
      </w:r>
    </w:p>
    <w:p w14:paraId="1F429314" w14:textId="77777777" w:rsidR="00C44769" w:rsidRPr="00F27661" w:rsidRDefault="00C44769" w:rsidP="00C44769">
      <w:pPr>
        <w:pStyle w:val="a3"/>
        <w:numPr>
          <w:ilvl w:val="0"/>
          <w:numId w:val="1"/>
        </w:numPr>
        <w:spacing w:after="0"/>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 xml:space="preserve">Problems of preservation and study of the written and oral heritage of Inner Asia’s peoples; </w:t>
      </w:r>
    </w:p>
    <w:p w14:paraId="5811250E" w14:textId="77777777" w:rsidR="00C44769" w:rsidRPr="00F27661" w:rsidRDefault="00C44769" w:rsidP="00C44769">
      <w:pPr>
        <w:pStyle w:val="a3"/>
        <w:numPr>
          <w:ilvl w:val="0"/>
          <w:numId w:val="1"/>
        </w:numPr>
        <w:spacing w:after="0"/>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Buddhism in Inner Asia: source studies, historiography, philosophy, culture and art;</w:t>
      </w:r>
    </w:p>
    <w:p w14:paraId="24C76C2B" w14:textId="77777777" w:rsidR="00C44769" w:rsidRPr="00F27661" w:rsidRDefault="00C44769" w:rsidP="00C44769">
      <w:pPr>
        <w:spacing w:after="0"/>
        <w:jc w:val="both"/>
        <w:rPr>
          <w:rFonts w:ascii="Times New Roman" w:hAnsi="Times New Roman" w:cs="Times New Roman"/>
          <w:sz w:val="24"/>
          <w:szCs w:val="24"/>
          <w:lang w:val="en-US"/>
        </w:rPr>
      </w:pPr>
    </w:p>
    <w:p w14:paraId="118D7E8C" w14:textId="77777777" w:rsidR="00C44769" w:rsidRPr="00F27661" w:rsidRDefault="00C44769" w:rsidP="00F27661">
      <w:pPr>
        <w:spacing w:after="0"/>
        <w:ind w:left="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Conference date: 13-16 September 2023</w:t>
      </w:r>
    </w:p>
    <w:p w14:paraId="7C3C7AED" w14:textId="77777777" w:rsidR="00C44769" w:rsidRPr="00F27661" w:rsidRDefault="00C44769" w:rsidP="00F27661">
      <w:pPr>
        <w:spacing w:after="0"/>
        <w:ind w:left="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Conference status: International</w:t>
      </w:r>
    </w:p>
    <w:p w14:paraId="3744CD89" w14:textId="77777777" w:rsidR="00C44769" w:rsidRPr="00F27661" w:rsidRDefault="00C44769" w:rsidP="00C44769">
      <w:pPr>
        <w:spacing w:after="0"/>
        <w:jc w:val="both"/>
        <w:rPr>
          <w:rFonts w:ascii="Times New Roman" w:hAnsi="Times New Roman" w:cs="Times New Roman"/>
          <w:sz w:val="24"/>
          <w:szCs w:val="24"/>
          <w:lang w:val="en-US"/>
        </w:rPr>
      </w:pPr>
    </w:p>
    <w:p w14:paraId="658DC8EC" w14:textId="77777777" w:rsidR="00C44769" w:rsidRPr="00F27661" w:rsidRDefault="00C44769"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 xml:space="preserve">To participate in the conference, please send an application by April 01, 2023 to the </w:t>
      </w:r>
      <w:r w:rsidR="00526666" w:rsidRPr="00F27661">
        <w:rPr>
          <w:rFonts w:ascii="Times New Roman" w:hAnsi="Times New Roman" w:cs="Times New Roman"/>
          <w:sz w:val="24"/>
          <w:szCs w:val="24"/>
          <w:lang w:val="en-US"/>
        </w:rPr>
        <w:t xml:space="preserve">email </w:t>
      </w:r>
      <w:r w:rsidRPr="00F27661">
        <w:rPr>
          <w:rFonts w:ascii="Times New Roman" w:hAnsi="Times New Roman" w:cs="Times New Roman"/>
          <w:sz w:val="24"/>
          <w:szCs w:val="24"/>
          <w:lang w:val="en-US"/>
        </w:rPr>
        <w:t xml:space="preserve">address </w:t>
      </w:r>
      <w:r w:rsidRPr="00F27661">
        <w:rPr>
          <w:rFonts w:ascii="Times New Roman" w:hAnsi="Times New Roman" w:cs="Times New Roman"/>
          <w:i/>
          <w:sz w:val="24"/>
          <w:szCs w:val="24"/>
          <w:lang w:val="en-US"/>
        </w:rPr>
        <w:t>dorzhema@rambler.ru</w:t>
      </w:r>
      <w:r w:rsidRPr="00F27661">
        <w:rPr>
          <w:rFonts w:ascii="Times New Roman" w:hAnsi="Times New Roman" w:cs="Times New Roman"/>
          <w:sz w:val="24"/>
          <w:szCs w:val="24"/>
          <w:lang w:val="en-US"/>
        </w:rPr>
        <w:t xml:space="preserve"> </w:t>
      </w:r>
      <w:r w:rsidR="00526666" w:rsidRPr="00F27661">
        <w:rPr>
          <w:rFonts w:ascii="Times New Roman" w:hAnsi="Times New Roman" w:cs="Times New Roman"/>
          <w:sz w:val="24"/>
          <w:szCs w:val="24"/>
          <w:lang w:val="en-US"/>
        </w:rPr>
        <w:t xml:space="preserve">to </w:t>
      </w:r>
      <w:proofErr w:type="spellStart"/>
      <w:r w:rsidRPr="00F27661">
        <w:rPr>
          <w:rFonts w:ascii="Times New Roman" w:hAnsi="Times New Roman" w:cs="Times New Roman"/>
          <w:sz w:val="24"/>
          <w:szCs w:val="24"/>
          <w:lang w:val="en-US"/>
        </w:rPr>
        <w:t>Dorzhieva</w:t>
      </w:r>
      <w:proofErr w:type="spellEnd"/>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Dorzhema</w:t>
      </w:r>
      <w:proofErr w:type="spellEnd"/>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Lubsanovna</w:t>
      </w:r>
      <w:proofErr w:type="spellEnd"/>
      <w:r w:rsidRPr="00F27661">
        <w:rPr>
          <w:rFonts w:ascii="Times New Roman" w:hAnsi="Times New Roman" w:cs="Times New Roman"/>
          <w:sz w:val="24"/>
          <w:szCs w:val="24"/>
          <w:lang w:val="en-US"/>
        </w:rPr>
        <w:t xml:space="preserve">. </w:t>
      </w:r>
      <w:r w:rsidR="00526666" w:rsidRPr="00F27661">
        <w:rPr>
          <w:rFonts w:ascii="Times New Roman" w:hAnsi="Times New Roman" w:cs="Times New Roman"/>
          <w:sz w:val="24"/>
          <w:szCs w:val="24"/>
          <w:lang w:val="en-US"/>
        </w:rPr>
        <w:t>Subsequently all the conference proceedings will be published.</w:t>
      </w:r>
    </w:p>
    <w:p w14:paraId="0B6202DE" w14:textId="77777777" w:rsidR="00C44769" w:rsidRPr="00F27661" w:rsidRDefault="00C44769"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sz w:val="24"/>
          <w:szCs w:val="24"/>
          <w:lang w:val="en-US"/>
        </w:rPr>
        <w:t>Travel expenses are paid by the sending party. Additional information will be announced in a second information letter in April 2023.</w:t>
      </w:r>
    </w:p>
    <w:p w14:paraId="4A14BF29" w14:textId="77777777" w:rsidR="00526666" w:rsidRPr="00F27661" w:rsidRDefault="00526666" w:rsidP="00C44769">
      <w:pPr>
        <w:spacing w:after="0"/>
        <w:jc w:val="both"/>
        <w:rPr>
          <w:rFonts w:ascii="Times New Roman" w:hAnsi="Times New Roman" w:cs="Times New Roman"/>
          <w:sz w:val="24"/>
          <w:szCs w:val="24"/>
          <w:lang w:val="en-US"/>
        </w:rPr>
      </w:pPr>
    </w:p>
    <w:p w14:paraId="18F670CC" w14:textId="77777777" w:rsidR="00526666" w:rsidRPr="00F27661" w:rsidRDefault="00526666"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b/>
          <w:sz w:val="24"/>
          <w:szCs w:val="24"/>
          <w:lang w:val="en-US"/>
        </w:rPr>
        <w:t>Chairman of the Organizing Committee</w:t>
      </w:r>
      <w:r w:rsidRPr="00F27661">
        <w:rPr>
          <w:rFonts w:ascii="Times New Roman" w:hAnsi="Times New Roman" w:cs="Times New Roman"/>
          <w:sz w:val="24"/>
          <w:szCs w:val="24"/>
          <w:lang w:val="en-US"/>
        </w:rPr>
        <w:t xml:space="preserve">: B.V. </w:t>
      </w:r>
      <w:proofErr w:type="spellStart"/>
      <w:r w:rsidRPr="00F27661">
        <w:rPr>
          <w:rFonts w:ascii="Times New Roman" w:hAnsi="Times New Roman" w:cs="Times New Roman"/>
          <w:sz w:val="24"/>
          <w:szCs w:val="24"/>
          <w:lang w:val="en-US"/>
        </w:rPr>
        <w:t>Bazarov</w:t>
      </w:r>
      <w:proofErr w:type="spellEnd"/>
      <w:r w:rsidRPr="00F27661">
        <w:rPr>
          <w:rFonts w:ascii="Times New Roman" w:hAnsi="Times New Roman" w:cs="Times New Roman"/>
          <w:sz w:val="24"/>
          <w:szCs w:val="24"/>
          <w:lang w:val="en-US"/>
        </w:rPr>
        <w:t>, Academician of the Russian Academy of Sciences, Director of the IMBT SB RAS.</w:t>
      </w:r>
    </w:p>
    <w:p w14:paraId="415200F9" w14:textId="77777777" w:rsidR="00526666" w:rsidRPr="00F27661" w:rsidRDefault="00526666" w:rsidP="00526666">
      <w:pPr>
        <w:spacing w:after="0"/>
        <w:jc w:val="both"/>
        <w:rPr>
          <w:rFonts w:ascii="Times New Roman" w:hAnsi="Times New Roman" w:cs="Times New Roman"/>
          <w:sz w:val="24"/>
          <w:szCs w:val="24"/>
          <w:lang w:val="en-US"/>
        </w:rPr>
      </w:pPr>
    </w:p>
    <w:p w14:paraId="01FC3983" w14:textId="77777777" w:rsidR="00526666" w:rsidRPr="00F27661" w:rsidRDefault="00526666"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b/>
          <w:sz w:val="24"/>
          <w:szCs w:val="24"/>
          <w:lang w:val="en-US"/>
        </w:rPr>
        <w:t>Members of the Organizing Committee:</w:t>
      </w:r>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Plekhanova</w:t>
      </w:r>
      <w:proofErr w:type="spellEnd"/>
      <w:r w:rsidRPr="00F27661">
        <w:rPr>
          <w:rFonts w:ascii="Times New Roman" w:hAnsi="Times New Roman" w:cs="Times New Roman"/>
          <w:sz w:val="24"/>
          <w:szCs w:val="24"/>
          <w:lang w:val="en-US"/>
        </w:rPr>
        <w:t xml:space="preserve"> A.M., Doctor of History, Assoc. Director for Research at IMBT, </w:t>
      </w:r>
      <w:proofErr w:type="spellStart"/>
      <w:r w:rsidRPr="00F27661">
        <w:rPr>
          <w:rFonts w:ascii="Times New Roman" w:hAnsi="Times New Roman" w:cs="Times New Roman"/>
          <w:sz w:val="24"/>
          <w:szCs w:val="24"/>
          <w:lang w:val="en-US"/>
        </w:rPr>
        <w:t>Vanchikova</w:t>
      </w:r>
      <w:proofErr w:type="spellEnd"/>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Ts.P</w:t>
      </w:r>
      <w:proofErr w:type="spellEnd"/>
      <w:r w:rsidRPr="00F27661">
        <w:rPr>
          <w:rFonts w:ascii="Times New Roman" w:hAnsi="Times New Roman" w:cs="Times New Roman"/>
          <w:sz w:val="24"/>
          <w:szCs w:val="24"/>
          <w:lang w:val="en-US"/>
        </w:rPr>
        <w:t xml:space="preserve">., Doctor of Historical Sciences, Prof., Senior Researcher, </w:t>
      </w:r>
      <w:proofErr w:type="spellStart"/>
      <w:r w:rsidRPr="00F27661">
        <w:rPr>
          <w:rFonts w:ascii="Times New Roman" w:hAnsi="Times New Roman" w:cs="Times New Roman"/>
          <w:sz w:val="24"/>
          <w:szCs w:val="24"/>
          <w:lang w:val="en-US"/>
        </w:rPr>
        <w:t>Rinchinov</w:t>
      </w:r>
      <w:proofErr w:type="spellEnd"/>
      <w:r w:rsidRPr="00F27661">
        <w:rPr>
          <w:rFonts w:ascii="Times New Roman" w:hAnsi="Times New Roman" w:cs="Times New Roman"/>
          <w:sz w:val="24"/>
          <w:szCs w:val="24"/>
          <w:lang w:val="en-US"/>
        </w:rPr>
        <w:t xml:space="preserve"> O.S. ., leading researcher, </w:t>
      </w:r>
      <w:proofErr w:type="spellStart"/>
      <w:r w:rsidRPr="00F27661">
        <w:rPr>
          <w:rFonts w:ascii="Times New Roman" w:hAnsi="Times New Roman" w:cs="Times New Roman"/>
          <w:sz w:val="24"/>
          <w:szCs w:val="24"/>
          <w:lang w:val="en-US"/>
        </w:rPr>
        <w:t>Aktamov</w:t>
      </w:r>
      <w:proofErr w:type="spellEnd"/>
      <w:r w:rsidRPr="00F27661">
        <w:rPr>
          <w:rFonts w:ascii="Times New Roman" w:hAnsi="Times New Roman" w:cs="Times New Roman"/>
          <w:sz w:val="24"/>
          <w:szCs w:val="24"/>
          <w:lang w:val="en-US"/>
        </w:rPr>
        <w:t xml:space="preserve"> I.G. Ph.D., leading researcher, </w:t>
      </w:r>
      <w:proofErr w:type="spellStart"/>
      <w:r w:rsidRPr="00F27661">
        <w:rPr>
          <w:rFonts w:ascii="Times New Roman" w:hAnsi="Times New Roman" w:cs="Times New Roman"/>
          <w:sz w:val="24"/>
          <w:szCs w:val="24"/>
          <w:lang w:val="en-US"/>
        </w:rPr>
        <w:t>Dorzhieva</w:t>
      </w:r>
      <w:proofErr w:type="spellEnd"/>
      <w:r w:rsidRPr="00F27661">
        <w:rPr>
          <w:rFonts w:ascii="Times New Roman" w:hAnsi="Times New Roman" w:cs="Times New Roman"/>
          <w:sz w:val="24"/>
          <w:szCs w:val="24"/>
          <w:lang w:val="en-US"/>
        </w:rPr>
        <w:t xml:space="preserve"> D.L., Ph.D. in Philosophy, researcher</w:t>
      </w:r>
    </w:p>
    <w:p w14:paraId="4436FD07" w14:textId="77777777" w:rsidR="00526666" w:rsidRPr="00F27661" w:rsidRDefault="00526666" w:rsidP="00526666">
      <w:pPr>
        <w:spacing w:after="0"/>
        <w:jc w:val="both"/>
        <w:rPr>
          <w:rFonts w:ascii="Times New Roman" w:hAnsi="Times New Roman" w:cs="Times New Roman"/>
          <w:sz w:val="24"/>
          <w:szCs w:val="24"/>
          <w:lang w:val="en-US"/>
        </w:rPr>
      </w:pPr>
    </w:p>
    <w:p w14:paraId="0C95D65B" w14:textId="77777777" w:rsidR="00526666" w:rsidRPr="00F27661" w:rsidRDefault="00526666" w:rsidP="00F27661">
      <w:pPr>
        <w:spacing w:after="0"/>
        <w:ind w:firstLine="708"/>
        <w:jc w:val="both"/>
        <w:rPr>
          <w:rFonts w:ascii="Times New Roman" w:hAnsi="Times New Roman" w:cs="Times New Roman"/>
          <w:sz w:val="24"/>
          <w:szCs w:val="24"/>
          <w:lang w:val="en-US"/>
        </w:rPr>
      </w:pPr>
      <w:r w:rsidRPr="00F27661">
        <w:rPr>
          <w:rFonts w:ascii="Times New Roman" w:hAnsi="Times New Roman" w:cs="Times New Roman"/>
          <w:b/>
          <w:sz w:val="24"/>
          <w:szCs w:val="24"/>
          <w:lang w:val="en-US"/>
        </w:rPr>
        <w:t>Address of the Organizing Committee:</w:t>
      </w:r>
      <w:r w:rsidRPr="00F27661">
        <w:rPr>
          <w:rFonts w:ascii="Times New Roman" w:hAnsi="Times New Roman" w:cs="Times New Roman"/>
          <w:sz w:val="24"/>
          <w:szCs w:val="24"/>
          <w:lang w:val="en-US"/>
        </w:rPr>
        <w:t xml:space="preserve"> 670047, Ulan-Ude, </w:t>
      </w:r>
      <w:proofErr w:type="spellStart"/>
      <w:r w:rsidRPr="00F27661">
        <w:rPr>
          <w:rFonts w:ascii="Times New Roman" w:hAnsi="Times New Roman" w:cs="Times New Roman"/>
          <w:sz w:val="24"/>
          <w:szCs w:val="24"/>
          <w:lang w:val="en-US"/>
        </w:rPr>
        <w:t>st.</w:t>
      </w:r>
      <w:proofErr w:type="spellEnd"/>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Sakhyanova</w:t>
      </w:r>
      <w:proofErr w:type="spellEnd"/>
      <w:r w:rsidRPr="00F27661">
        <w:rPr>
          <w:rFonts w:ascii="Times New Roman" w:hAnsi="Times New Roman" w:cs="Times New Roman"/>
          <w:sz w:val="24"/>
          <w:szCs w:val="24"/>
          <w:lang w:val="en-US"/>
        </w:rPr>
        <w:t xml:space="preserve">, 6, Institute for Mongolian, Buddhist and Tibetan studies SB RAS. For all questions related to the conference, please contact the conference coordinator </w:t>
      </w:r>
      <w:proofErr w:type="spellStart"/>
      <w:r w:rsidRPr="00F27661">
        <w:rPr>
          <w:rFonts w:ascii="Times New Roman" w:hAnsi="Times New Roman" w:cs="Times New Roman"/>
          <w:sz w:val="24"/>
          <w:szCs w:val="24"/>
          <w:lang w:val="en-US"/>
        </w:rPr>
        <w:t>Dorzhieva</w:t>
      </w:r>
      <w:proofErr w:type="spellEnd"/>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Dorzhema</w:t>
      </w:r>
      <w:proofErr w:type="spellEnd"/>
      <w:r w:rsidRPr="00F27661">
        <w:rPr>
          <w:rFonts w:ascii="Times New Roman" w:hAnsi="Times New Roman" w:cs="Times New Roman"/>
          <w:sz w:val="24"/>
          <w:szCs w:val="24"/>
          <w:lang w:val="en-US"/>
        </w:rPr>
        <w:t xml:space="preserve"> </w:t>
      </w:r>
      <w:proofErr w:type="spellStart"/>
      <w:r w:rsidRPr="00F27661">
        <w:rPr>
          <w:rFonts w:ascii="Times New Roman" w:hAnsi="Times New Roman" w:cs="Times New Roman"/>
          <w:sz w:val="24"/>
          <w:szCs w:val="24"/>
          <w:lang w:val="en-US"/>
        </w:rPr>
        <w:t>Lubsanovna</w:t>
      </w:r>
      <w:proofErr w:type="spellEnd"/>
      <w:r w:rsidRPr="00F27661">
        <w:rPr>
          <w:rFonts w:ascii="Times New Roman" w:hAnsi="Times New Roman" w:cs="Times New Roman"/>
          <w:sz w:val="24"/>
          <w:szCs w:val="24"/>
          <w:lang w:val="en-US"/>
        </w:rPr>
        <w:t xml:space="preserve"> at the email address: </w:t>
      </w:r>
      <w:hyperlink r:id="rId7" w:history="1">
        <w:r w:rsidRPr="00F27661">
          <w:rPr>
            <w:rStyle w:val="a4"/>
            <w:rFonts w:ascii="Times New Roman" w:hAnsi="Times New Roman" w:cs="Times New Roman"/>
            <w:sz w:val="24"/>
            <w:szCs w:val="24"/>
            <w:lang w:val="en-US"/>
          </w:rPr>
          <w:t>dorzhema@rambler.ru</w:t>
        </w:r>
      </w:hyperlink>
      <w:r w:rsidRPr="00F27661">
        <w:rPr>
          <w:rFonts w:ascii="Times New Roman" w:hAnsi="Times New Roman" w:cs="Times New Roman"/>
          <w:sz w:val="24"/>
          <w:szCs w:val="24"/>
          <w:lang w:val="en-US"/>
        </w:rPr>
        <w:t>.</w:t>
      </w:r>
    </w:p>
    <w:p w14:paraId="6B4D1F3F" w14:textId="77777777" w:rsidR="00526666" w:rsidRPr="00F27661" w:rsidRDefault="00526666" w:rsidP="00526666">
      <w:pPr>
        <w:spacing w:after="0"/>
        <w:jc w:val="both"/>
        <w:rPr>
          <w:rFonts w:ascii="Times New Roman" w:hAnsi="Times New Roman" w:cs="Times New Roman"/>
          <w:sz w:val="24"/>
          <w:szCs w:val="24"/>
          <w:lang w:val="en-US"/>
        </w:rPr>
      </w:pPr>
    </w:p>
    <w:p w14:paraId="08B4AAF4" w14:textId="77777777" w:rsidR="00526666" w:rsidRPr="00F27661" w:rsidRDefault="00526666" w:rsidP="00526666">
      <w:pPr>
        <w:spacing w:after="0"/>
        <w:jc w:val="center"/>
        <w:rPr>
          <w:rFonts w:ascii="Times New Roman" w:hAnsi="Times New Roman" w:cs="Times New Roman"/>
          <w:b/>
          <w:sz w:val="24"/>
          <w:szCs w:val="24"/>
        </w:rPr>
      </w:pPr>
      <w:r w:rsidRPr="00F27661">
        <w:rPr>
          <w:rFonts w:ascii="Times New Roman" w:hAnsi="Times New Roman" w:cs="Times New Roman"/>
          <w:b/>
          <w:sz w:val="24"/>
          <w:szCs w:val="24"/>
        </w:rPr>
        <w:t>APPLICATION FORM</w:t>
      </w:r>
    </w:p>
    <w:p w14:paraId="160EF7E2" w14:textId="77777777" w:rsidR="00526666" w:rsidRPr="00F27661" w:rsidRDefault="00526666" w:rsidP="00526666">
      <w:pPr>
        <w:spacing w:after="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2615"/>
        <w:gridCol w:w="6474"/>
      </w:tblGrid>
      <w:tr w:rsidR="00526666" w:rsidRPr="00F27661" w14:paraId="015643AA" w14:textId="77777777" w:rsidTr="00F27661">
        <w:trPr>
          <w:trHeight w:val="447"/>
        </w:trPr>
        <w:tc>
          <w:tcPr>
            <w:tcW w:w="2615" w:type="dxa"/>
          </w:tcPr>
          <w:p w14:paraId="57485724" w14:textId="77777777" w:rsidR="00526666" w:rsidRPr="00F27661" w:rsidRDefault="00526666" w:rsidP="00526666">
            <w:pPr>
              <w:jc w:val="center"/>
              <w:rPr>
                <w:rFonts w:ascii="Times New Roman" w:hAnsi="Times New Roman" w:cs="Times New Roman"/>
                <w:sz w:val="24"/>
                <w:szCs w:val="24"/>
                <w:lang w:val="en-US"/>
              </w:rPr>
            </w:pPr>
            <w:r w:rsidRPr="00F27661">
              <w:rPr>
                <w:rFonts w:ascii="Times New Roman" w:hAnsi="Times New Roman" w:cs="Times New Roman"/>
                <w:sz w:val="24"/>
                <w:szCs w:val="24"/>
                <w:lang w:val="en-US"/>
              </w:rPr>
              <w:t>Author’s name</w:t>
            </w:r>
          </w:p>
        </w:tc>
        <w:tc>
          <w:tcPr>
            <w:tcW w:w="6474" w:type="dxa"/>
          </w:tcPr>
          <w:p w14:paraId="0D43E935" w14:textId="77777777" w:rsidR="00526666" w:rsidRPr="00F27661" w:rsidRDefault="00526666" w:rsidP="00526666">
            <w:pPr>
              <w:jc w:val="center"/>
              <w:rPr>
                <w:rFonts w:ascii="Times New Roman" w:hAnsi="Times New Roman" w:cs="Times New Roman"/>
                <w:sz w:val="24"/>
                <w:szCs w:val="24"/>
                <w:lang w:val="en-US"/>
              </w:rPr>
            </w:pPr>
          </w:p>
        </w:tc>
      </w:tr>
      <w:tr w:rsidR="00526666" w:rsidRPr="00F27661" w14:paraId="44726F4B" w14:textId="77777777" w:rsidTr="00F27661">
        <w:trPr>
          <w:trHeight w:val="447"/>
        </w:trPr>
        <w:tc>
          <w:tcPr>
            <w:tcW w:w="2615" w:type="dxa"/>
          </w:tcPr>
          <w:p w14:paraId="656E8714" w14:textId="77777777" w:rsidR="00526666" w:rsidRPr="00F27661" w:rsidRDefault="00526666" w:rsidP="00526666">
            <w:pPr>
              <w:jc w:val="center"/>
              <w:rPr>
                <w:rFonts w:ascii="Times New Roman" w:hAnsi="Times New Roman" w:cs="Times New Roman"/>
                <w:sz w:val="24"/>
                <w:szCs w:val="24"/>
                <w:lang w:val="en-US"/>
              </w:rPr>
            </w:pPr>
            <w:r w:rsidRPr="00F27661">
              <w:rPr>
                <w:rFonts w:ascii="Times New Roman" w:hAnsi="Times New Roman" w:cs="Times New Roman"/>
                <w:sz w:val="24"/>
                <w:szCs w:val="24"/>
                <w:lang w:val="en-US"/>
              </w:rPr>
              <w:t>Country, city</w:t>
            </w:r>
          </w:p>
        </w:tc>
        <w:tc>
          <w:tcPr>
            <w:tcW w:w="6474" w:type="dxa"/>
          </w:tcPr>
          <w:p w14:paraId="5C40FE8E" w14:textId="77777777" w:rsidR="00526666" w:rsidRPr="00F27661" w:rsidRDefault="00526666" w:rsidP="00526666">
            <w:pPr>
              <w:jc w:val="center"/>
              <w:rPr>
                <w:rFonts w:ascii="Times New Roman" w:hAnsi="Times New Roman" w:cs="Times New Roman"/>
                <w:sz w:val="24"/>
                <w:szCs w:val="24"/>
                <w:lang w:val="en-US"/>
              </w:rPr>
            </w:pPr>
          </w:p>
        </w:tc>
      </w:tr>
      <w:tr w:rsidR="00526666" w:rsidRPr="00F27661" w14:paraId="425A4E2B" w14:textId="77777777" w:rsidTr="00F27661">
        <w:trPr>
          <w:trHeight w:val="447"/>
        </w:trPr>
        <w:tc>
          <w:tcPr>
            <w:tcW w:w="2615" w:type="dxa"/>
          </w:tcPr>
          <w:p w14:paraId="752464B0" w14:textId="77777777" w:rsidR="00526666" w:rsidRPr="00F27661" w:rsidRDefault="00526666" w:rsidP="00526666">
            <w:pPr>
              <w:jc w:val="center"/>
              <w:rPr>
                <w:rFonts w:ascii="Times New Roman" w:hAnsi="Times New Roman" w:cs="Times New Roman"/>
                <w:sz w:val="24"/>
                <w:szCs w:val="24"/>
              </w:rPr>
            </w:pPr>
            <w:r w:rsidRPr="00F27661">
              <w:rPr>
                <w:rFonts w:ascii="Times New Roman" w:hAnsi="Times New Roman" w:cs="Times New Roman"/>
                <w:sz w:val="24"/>
                <w:szCs w:val="24"/>
                <w:lang w:val="en-US"/>
              </w:rPr>
              <w:t>Place of work</w:t>
            </w:r>
          </w:p>
        </w:tc>
        <w:tc>
          <w:tcPr>
            <w:tcW w:w="6474" w:type="dxa"/>
          </w:tcPr>
          <w:p w14:paraId="1037A8FB" w14:textId="77777777" w:rsidR="00526666" w:rsidRPr="00F27661" w:rsidRDefault="00526666" w:rsidP="00526666">
            <w:pPr>
              <w:jc w:val="center"/>
              <w:rPr>
                <w:rFonts w:ascii="Times New Roman" w:hAnsi="Times New Roman" w:cs="Times New Roman"/>
                <w:sz w:val="24"/>
                <w:szCs w:val="24"/>
                <w:lang w:val="en-US"/>
              </w:rPr>
            </w:pPr>
          </w:p>
        </w:tc>
      </w:tr>
      <w:tr w:rsidR="00526666" w:rsidRPr="00F27661" w14:paraId="68C42283" w14:textId="77777777" w:rsidTr="00F27661">
        <w:trPr>
          <w:trHeight w:val="915"/>
        </w:trPr>
        <w:tc>
          <w:tcPr>
            <w:tcW w:w="2615" w:type="dxa"/>
          </w:tcPr>
          <w:p w14:paraId="1D75AF2D" w14:textId="77777777" w:rsidR="00526666" w:rsidRPr="00F27661" w:rsidRDefault="00F27661" w:rsidP="00526666">
            <w:pPr>
              <w:jc w:val="center"/>
              <w:rPr>
                <w:rFonts w:ascii="Times New Roman" w:hAnsi="Times New Roman" w:cs="Times New Roman"/>
                <w:sz w:val="24"/>
                <w:szCs w:val="24"/>
                <w:lang w:val="en-US"/>
              </w:rPr>
            </w:pPr>
            <w:r w:rsidRPr="00F27661">
              <w:rPr>
                <w:rFonts w:ascii="Times New Roman" w:hAnsi="Times New Roman" w:cs="Times New Roman"/>
                <w:sz w:val="24"/>
                <w:szCs w:val="24"/>
                <w:lang w:val="en-US"/>
              </w:rPr>
              <w:t>Position, academic degree, title</w:t>
            </w:r>
          </w:p>
        </w:tc>
        <w:tc>
          <w:tcPr>
            <w:tcW w:w="6474" w:type="dxa"/>
          </w:tcPr>
          <w:p w14:paraId="46CE05DF" w14:textId="77777777" w:rsidR="00526666" w:rsidRPr="00F27661" w:rsidRDefault="00526666" w:rsidP="00526666">
            <w:pPr>
              <w:jc w:val="center"/>
              <w:rPr>
                <w:rFonts w:ascii="Times New Roman" w:hAnsi="Times New Roman" w:cs="Times New Roman"/>
                <w:sz w:val="24"/>
                <w:szCs w:val="24"/>
                <w:lang w:val="en-US"/>
              </w:rPr>
            </w:pPr>
          </w:p>
        </w:tc>
      </w:tr>
      <w:tr w:rsidR="00526666" w:rsidRPr="00F27661" w14:paraId="7B22EB1F" w14:textId="77777777" w:rsidTr="00F27661">
        <w:trPr>
          <w:trHeight w:val="447"/>
        </w:trPr>
        <w:tc>
          <w:tcPr>
            <w:tcW w:w="2615" w:type="dxa"/>
          </w:tcPr>
          <w:p w14:paraId="476CE803" w14:textId="77777777" w:rsidR="00526666" w:rsidRPr="00F27661" w:rsidRDefault="00F27661" w:rsidP="00526666">
            <w:pPr>
              <w:jc w:val="center"/>
              <w:rPr>
                <w:rFonts w:ascii="Times New Roman" w:hAnsi="Times New Roman" w:cs="Times New Roman"/>
                <w:sz w:val="24"/>
                <w:szCs w:val="24"/>
                <w:lang w:val="en-US"/>
              </w:rPr>
            </w:pPr>
            <w:r w:rsidRPr="00F27661">
              <w:rPr>
                <w:rFonts w:ascii="Times New Roman" w:hAnsi="Times New Roman" w:cs="Times New Roman"/>
                <w:sz w:val="24"/>
                <w:szCs w:val="24"/>
                <w:lang w:val="en-US"/>
              </w:rPr>
              <w:t>The abstract title</w:t>
            </w:r>
          </w:p>
        </w:tc>
        <w:tc>
          <w:tcPr>
            <w:tcW w:w="6474" w:type="dxa"/>
          </w:tcPr>
          <w:p w14:paraId="380D8E90" w14:textId="77777777" w:rsidR="00526666" w:rsidRPr="00F27661" w:rsidRDefault="00526666" w:rsidP="00526666">
            <w:pPr>
              <w:jc w:val="center"/>
              <w:rPr>
                <w:rFonts w:ascii="Times New Roman" w:hAnsi="Times New Roman" w:cs="Times New Roman"/>
                <w:sz w:val="24"/>
                <w:szCs w:val="24"/>
                <w:lang w:val="en-US"/>
              </w:rPr>
            </w:pPr>
          </w:p>
        </w:tc>
      </w:tr>
      <w:tr w:rsidR="00526666" w:rsidRPr="00F27661" w14:paraId="0BAF24A4" w14:textId="77777777" w:rsidTr="00F27661">
        <w:trPr>
          <w:trHeight w:val="447"/>
        </w:trPr>
        <w:tc>
          <w:tcPr>
            <w:tcW w:w="2615" w:type="dxa"/>
          </w:tcPr>
          <w:p w14:paraId="05A3090A" w14:textId="77777777" w:rsidR="00526666" w:rsidRPr="00F27661" w:rsidRDefault="00F27661" w:rsidP="00526666">
            <w:pPr>
              <w:jc w:val="center"/>
              <w:rPr>
                <w:rFonts w:ascii="Times New Roman" w:hAnsi="Times New Roman" w:cs="Times New Roman"/>
                <w:sz w:val="24"/>
                <w:szCs w:val="24"/>
                <w:lang w:val="en-US"/>
              </w:rPr>
            </w:pPr>
            <w:r w:rsidRPr="00F27661">
              <w:rPr>
                <w:rFonts w:ascii="Times New Roman" w:hAnsi="Times New Roman" w:cs="Times New Roman"/>
                <w:sz w:val="24"/>
                <w:szCs w:val="24"/>
                <w:lang w:val="en-US"/>
              </w:rPr>
              <w:t>The chosen section</w:t>
            </w:r>
          </w:p>
        </w:tc>
        <w:tc>
          <w:tcPr>
            <w:tcW w:w="6474" w:type="dxa"/>
          </w:tcPr>
          <w:p w14:paraId="5A9E7303" w14:textId="77777777" w:rsidR="00526666" w:rsidRPr="00F27661" w:rsidRDefault="00526666" w:rsidP="00526666">
            <w:pPr>
              <w:jc w:val="center"/>
              <w:rPr>
                <w:rFonts w:ascii="Times New Roman" w:hAnsi="Times New Roman" w:cs="Times New Roman"/>
                <w:sz w:val="24"/>
                <w:szCs w:val="24"/>
                <w:lang w:val="en-US"/>
              </w:rPr>
            </w:pPr>
          </w:p>
        </w:tc>
      </w:tr>
      <w:tr w:rsidR="00526666" w:rsidRPr="00F27661" w14:paraId="4CCE6C77" w14:textId="77777777" w:rsidTr="00F27661">
        <w:trPr>
          <w:trHeight w:val="447"/>
        </w:trPr>
        <w:tc>
          <w:tcPr>
            <w:tcW w:w="2615" w:type="dxa"/>
          </w:tcPr>
          <w:p w14:paraId="591D664B" w14:textId="77777777" w:rsidR="00526666" w:rsidRPr="00F27661" w:rsidRDefault="00F27661" w:rsidP="00526666">
            <w:pPr>
              <w:jc w:val="center"/>
              <w:rPr>
                <w:rFonts w:ascii="Times New Roman" w:hAnsi="Times New Roman" w:cs="Times New Roman"/>
                <w:sz w:val="24"/>
                <w:szCs w:val="24"/>
                <w:lang w:val="en-US"/>
              </w:rPr>
            </w:pPr>
            <w:r w:rsidRPr="00F27661">
              <w:rPr>
                <w:rFonts w:ascii="Times New Roman" w:hAnsi="Times New Roman" w:cs="Times New Roman"/>
                <w:sz w:val="24"/>
                <w:szCs w:val="24"/>
                <w:lang w:val="en-US"/>
              </w:rPr>
              <w:t>Phone number</w:t>
            </w:r>
          </w:p>
        </w:tc>
        <w:tc>
          <w:tcPr>
            <w:tcW w:w="6474" w:type="dxa"/>
          </w:tcPr>
          <w:p w14:paraId="57EA265C" w14:textId="77777777" w:rsidR="00526666" w:rsidRPr="00F27661" w:rsidRDefault="00526666" w:rsidP="00526666">
            <w:pPr>
              <w:jc w:val="center"/>
              <w:rPr>
                <w:rFonts w:ascii="Times New Roman" w:hAnsi="Times New Roman" w:cs="Times New Roman"/>
                <w:sz w:val="24"/>
                <w:szCs w:val="24"/>
                <w:lang w:val="en-US"/>
              </w:rPr>
            </w:pPr>
          </w:p>
        </w:tc>
      </w:tr>
      <w:tr w:rsidR="00526666" w:rsidRPr="00F27661" w14:paraId="49D6BCEE" w14:textId="77777777" w:rsidTr="00F27661">
        <w:trPr>
          <w:trHeight w:val="447"/>
        </w:trPr>
        <w:tc>
          <w:tcPr>
            <w:tcW w:w="2615" w:type="dxa"/>
          </w:tcPr>
          <w:p w14:paraId="2623F14A" w14:textId="77777777" w:rsidR="00526666" w:rsidRPr="00F27661" w:rsidRDefault="00F27661" w:rsidP="00526666">
            <w:pPr>
              <w:jc w:val="center"/>
              <w:rPr>
                <w:rFonts w:ascii="Times New Roman" w:hAnsi="Times New Roman" w:cs="Times New Roman"/>
                <w:sz w:val="24"/>
                <w:szCs w:val="24"/>
                <w:lang w:val="en-US"/>
              </w:rPr>
            </w:pPr>
            <w:r w:rsidRPr="00F27661">
              <w:rPr>
                <w:rFonts w:ascii="Times New Roman" w:hAnsi="Times New Roman" w:cs="Times New Roman"/>
                <w:sz w:val="24"/>
                <w:szCs w:val="24"/>
                <w:lang w:val="en-US"/>
              </w:rPr>
              <w:t>email</w:t>
            </w:r>
          </w:p>
        </w:tc>
        <w:tc>
          <w:tcPr>
            <w:tcW w:w="6474" w:type="dxa"/>
          </w:tcPr>
          <w:p w14:paraId="4BEC787A" w14:textId="77777777" w:rsidR="00526666" w:rsidRPr="00F27661" w:rsidRDefault="00526666" w:rsidP="00526666">
            <w:pPr>
              <w:jc w:val="center"/>
              <w:rPr>
                <w:rFonts w:ascii="Times New Roman" w:hAnsi="Times New Roman" w:cs="Times New Roman"/>
                <w:sz w:val="24"/>
                <w:szCs w:val="24"/>
                <w:lang w:val="en-US"/>
              </w:rPr>
            </w:pPr>
          </w:p>
        </w:tc>
      </w:tr>
    </w:tbl>
    <w:p w14:paraId="4E1AE3C8" w14:textId="77777777" w:rsidR="00526666" w:rsidRPr="00F27661" w:rsidRDefault="00526666" w:rsidP="00526666">
      <w:pPr>
        <w:spacing w:after="0"/>
        <w:jc w:val="center"/>
        <w:rPr>
          <w:rFonts w:ascii="Times New Roman" w:hAnsi="Times New Roman" w:cs="Times New Roman"/>
          <w:sz w:val="24"/>
          <w:szCs w:val="24"/>
          <w:lang w:val="en-US"/>
        </w:rPr>
      </w:pPr>
    </w:p>
    <w:sectPr w:rsidR="00526666" w:rsidRPr="00F27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6C94"/>
    <w:multiLevelType w:val="hybridMultilevel"/>
    <w:tmpl w:val="7A187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101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97"/>
    <w:rsid w:val="00011BD6"/>
    <w:rsid w:val="00090258"/>
    <w:rsid w:val="001764BF"/>
    <w:rsid w:val="001C4E29"/>
    <w:rsid w:val="001E4753"/>
    <w:rsid w:val="00224EEF"/>
    <w:rsid w:val="00526666"/>
    <w:rsid w:val="005D4F19"/>
    <w:rsid w:val="00672785"/>
    <w:rsid w:val="006F7197"/>
    <w:rsid w:val="008117E6"/>
    <w:rsid w:val="009D28B8"/>
    <w:rsid w:val="00C44769"/>
    <w:rsid w:val="00EC72A4"/>
    <w:rsid w:val="00F27661"/>
    <w:rsid w:val="00FC7185"/>
  </w:rsids>
  <m:mathPr>
    <m:mathFont m:val="Cambria Math"/>
    <m:brkBin m:val="before"/>
    <m:brkBinSub m:val="--"/>
    <m:smallFrac m:val="0"/>
    <m:dispDef/>
    <m:lMargin m:val="0"/>
    <m:rMargin m:val="0"/>
    <m:defJc m:val="centerGroup"/>
    <m:wrapIndent m:val="1440"/>
    <m:intLim m:val="subSup"/>
    <m:naryLim m:val="undOvr"/>
  </m:mathPr>
  <w:themeFontLang w:val="ru-RU"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7DE7"/>
  <w15:chartTrackingRefBased/>
  <w15:docId w15:val="{2B2A1B19-376F-4C0E-BE82-F09AA545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69"/>
    <w:pPr>
      <w:ind w:left="720"/>
      <w:contextualSpacing/>
    </w:pPr>
  </w:style>
  <w:style w:type="character" w:styleId="a4">
    <w:name w:val="Hyperlink"/>
    <w:basedOn w:val="a0"/>
    <w:uiPriority w:val="99"/>
    <w:unhideWhenUsed/>
    <w:rsid w:val="00526666"/>
    <w:rPr>
      <w:color w:val="0563C1" w:themeColor="hyperlink"/>
      <w:u w:val="single"/>
    </w:rPr>
  </w:style>
  <w:style w:type="table" w:styleId="a5">
    <w:name w:val="Table Grid"/>
    <w:basedOn w:val="a1"/>
    <w:uiPriority w:val="39"/>
    <w:rsid w:val="005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zhem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Solbon Dorzhiev</cp:lastModifiedBy>
  <cp:revision>3</cp:revision>
  <dcterms:created xsi:type="dcterms:W3CDTF">2023-01-20T06:10:00Z</dcterms:created>
  <dcterms:modified xsi:type="dcterms:W3CDTF">2023-01-26T04:50:00Z</dcterms:modified>
</cp:coreProperties>
</file>